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E4" w:rsidRDefault="00A6616A">
      <w:pPr>
        <w:rPr>
          <w:rFonts w:ascii="Arial Black" w:hAnsi="Arial Black"/>
          <w:sz w:val="24"/>
          <w:szCs w:val="24"/>
        </w:rPr>
      </w:pPr>
      <w:r w:rsidRPr="00223E23">
        <w:rPr>
          <w:rFonts w:ascii="Arial Black" w:hAnsi="Arial Black"/>
          <w:sz w:val="24"/>
          <w:szCs w:val="24"/>
        </w:rPr>
        <w:t>Club Leader Transition Guide</w:t>
      </w:r>
    </w:p>
    <w:p w:rsidR="00CB6420" w:rsidRPr="00223E23" w:rsidRDefault="00CB6420">
      <w:pPr>
        <w:rPr>
          <w:rFonts w:ascii="Arial Black" w:hAnsi="Arial Black"/>
          <w:sz w:val="24"/>
          <w:szCs w:val="24"/>
        </w:rPr>
      </w:pPr>
      <w:r>
        <w:rPr>
          <w:rFonts w:ascii="Arial Black" w:hAnsi="Arial Black"/>
          <w:sz w:val="24"/>
          <w:szCs w:val="24"/>
        </w:rPr>
        <w:t xml:space="preserve">This guide is designed to serve as a tool for outgoing club and organization leaders to smooth their replacement’s transition into a new position of responsibility.  Each club or organization has different emphasis areas and so this may not cover all areas of interest or concern.  It is suggested you use it as a checklist, taking what you need, leaving what you don’t and adding anything that is not included.  As you use this though please note areas for improvement and provide those to The Center for Honor Leadership and Service so we can improve this product for future users.  Additionally the Center offers a wide range of workshops covering many of the areas listed below (examples include goal setting, organizational management, communications skills, conducting effective meetings to name a few).  If you have suggested improvements to this document or are interested in having </w:t>
      </w:r>
      <w:proofErr w:type="gramStart"/>
      <w:r>
        <w:rPr>
          <w:rFonts w:ascii="Arial Black" w:hAnsi="Arial Black"/>
          <w:sz w:val="24"/>
          <w:szCs w:val="24"/>
        </w:rPr>
        <w:t>us</w:t>
      </w:r>
      <w:proofErr w:type="gramEnd"/>
      <w:r>
        <w:rPr>
          <w:rFonts w:ascii="Arial Black" w:hAnsi="Arial Black"/>
          <w:sz w:val="24"/>
          <w:szCs w:val="24"/>
        </w:rPr>
        <w:t xml:space="preserve"> arrange a workshop for your club or organization contact the Director of Leadership, Golda Eldridge at </w:t>
      </w:r>
      <w:hyperlink r:id="rId4" w:history="1">
        <w:r w:rsidRPr="004D47D2">
          <w:rPr>
            <w:rStyle w:val="Hyperlink"/>
            <w:rFonts w:ascii="Arial Black" w:hAnsi="Arial Black"/>
            <w:sz w:val="24"/>
            <w:szCs w:val="24"/>
          </w:rPr>
          <w:t>geldridg@umw.edu</w:t>
        </w:r>
      </w:hyperlink>
      <w:r>
        <w:rPr>
          <w:rFonts w:ascii="Arial Black" w:hAnsi="Arial Black"/>
          <w:sz w:val="24"/>
          <w:szCs w:val="24"/>
        </w:rPr>
        <w:t xml:space="preserve"> or extension 1665.</w:t>
      </w:r>
    </w:p>
    <w:p w:rsidR="00CB6420" w:rsidRDefault="00CB6420">
      <w:pPr>
        <w:rPr>
          <w:rFonts w:ascii="Arial Black" w:hAnsi="Arial Black"/>
          <w:sz w:val="24"/>
          <w:szCs w:val="24"/>
        </w:rPr>
      </w:pPr>
      <w:r>
        <w:rPr>
          <w:rFonts w:ascii="Arial Black" w:hAnsi="Arial Black"/>
          <w:sz w:val="24"/>
          <w:szCs w:val="24"/>
        </w:rPr>
        <w:br w:type="page"/>
      </w:r>
    </w:p>
    <w:p w:rsidR="00980435" w:rsidRPr="00223E23" w:rsidRDefault="00C352B8">
      <w:pPr>
        <w:rPr>
          <w:rFonts w:ascii="Arial Black" w:hAnsi="Arial Black"/>
          <w:sz w:val="24"/>
          <w:szCs w:val="24"/>
        </w:rPr>
      </w:pPr>
      <w:r w:rsidRPr="00223E23">
        <w:rPr>
          <w:rFonts w:ascii="Arial Black" w:hAnsi="Arial Black"/>
          <w:sz w:val="24"/>
          <w:szCs w:val="24"/>
        </w:rPr>
        <w:lastRenderedPageBreak/>
        <w:t xml:space="preserve">Organizational </w:t>
      </w:r>
      <w:r w:rsidR="00980435" w:rsidRPr="00223E23">
        <w:rPr>
          <w:rFonts w:ascii="Arial Black" w:hAnsi="Arial Black"/>
          <w:sz w:val="24"/>
          <w:szCs w:val="24"/>
        </w:rPr>
        <w:t>Purpose</w:t>
      </w:r>
    </w:p>
    <w:p w:rsidR="00980435" w:rsidRDefault="00223E23">
      <w:pPr>
        <w:rPr>
          <w:rFonts w:ascii="Arial Black" w:hAnsi="Arial Black"/>
          <w:sz w:val="24"/>
          <w:szCs w:val="24"/>
        </w:rPr>
      </w:pPr>
      <w:r>
        <w:rPr>
          <w:rFonts w:ascii="Arial Black" w:hAnsi="Arial Black"/>
          <w:sz w:val="24"/>
          <w:szCs w:val="24"/>
        </w:rPr>
        <w:tab/>
        <w:t>Vision statement</w:t>
      </w:r>
    </w:p>
    <w:p w:rsidR="00223E23" w:rsidRPr="00223E23" w:rsidRDefault="00223E23">
      <w:pPr>
        <w:rPr>
          <w:rFonts w:ascii="Arial Black" w:hAnsi="Arial Black"/>
          <w:sz w:val="24"/>
          <w:szCs w:val="24"/>
        </w:rPr>
      </w:pPr>
      <w:r>
        <w:rPr>
          <w:rFonts w:ascii="Arial Black" w:hAnsi="Arial Black"/>
          <w:sz w:val="24"/>
          <w:szCs w:val="24"/>
        </w:rPr>
        <w:tab/>
      </w:r>
      <w:r w:rsidRPr="00223E23">
        <w:rPr>
          <w:rFonts w:ascii="Arial Black" w:hAnsi="Arial Black"/>
          <w:sz w:val="24"/>
          <w:szCs w:val="24"/>
        </w:rPr>
        <w:t>Mission</w:t>
      </w:r>
      <w:r>
        <w:rPr>
          <w:rFonts w:ascii="Arial Black" w:hAnsi="Arial Black"/>
          <w:sz w:val="24"/>
          <w:szCs w:val="24"/>
        </w:rPr>
        <w:t xml:space="preserve"> statement</w:t>
      </w:r>
    </w:p>
    <w:p w:rsidR="00A6616A" w:rsidRPr="00223E23" w:rsidRDefault="00A6616A">
      <w:pPr>
        <w:rPr>
          <w:rFonts w:ascii="Arial Black" w:hAnsi="Arial Black"/>
          <w:sz w:val="24"/>
          <w:szCs w:val="24"/>
        </w:rPr>
      </w:pPr>
      <w:r w:rsidRPr="00223E23">
        <w:rPr>
          <w:rFonts w:ascii="Arial Black" w:hAnsi="Arial Black"/>
          <w:sz w:val="24"/>
          <w:szCs w:val="24"/>
        </w:rPr>
        <w:t>Goals</w:t>
      </w:r>
    </w:p>
    <w:p w:rsidR="00980435" w:rsidRPr="00223E23" w:rsidRDefault="00980435">
      <w:pPr>
        <w:rPr>
          <w:rFonts w:ascii="Arial Black" w:hAnsi="Arial Black"/>
          <w:sz w:val="24"/>
          <w:szCs w:val="24"/>
        </w:rPr>
      </w:pPr>
      <w:r w:rsidRPr="00223E23">
        <w:rPr>
          <w:rFonts w:ascii="Arial Black" w:hAnsi="Arial Black"/>
          <w:sz w:val="24"/>
          <w:szCs w:val="24"/>
        </w:rPr>
        <w:tab/>
        <w:t>Short term</w:t>
      </w:r>
    </w:p>
    <w:p w:rsidR="00980435" w:rsidRPr="00223E23" w:rsidRDefault="00980435">
      <w:pPr>
        <w:rPr>
          <w:rFonts w:ascii="Arial Black" w:hAnsi="Arial Black"/>
          <w:sz w:val="24"/>
          <w:szCs w:val="24"/>
        </w:rPr>
      </w:pPr>
      <w:r w:rsidRPr="00223E23">
        <w:rPr>
          <w:rFonts w:ascii="Arial Black" w:hAnsi="Arial Black"/>
          <w:sz w:val="24"/>
          <w:szCs w:val="24"/>
        </w:rPr>
        <w:tab/>
        <w:t>Long term</w:t>
      </w:r>
    </w:p>
    <w:p w:rsidR="00A6616A" w:rsidRDefault="00A6616A">
      <w:pPr>
        <w:rPr>
          <w:rFonts w:ascii="Arial Black" w:hAnsi="Arial Black"/>
          <w:sz w:val="24"/>
          <w:szCs w:val="24"/>
        </w:rPr>
      </w:pPr>
      <w:r w:rsidRPr="00223E23">
        <w:rPr>
          <w:rFonts w:ascii="Arial Black" w:hAnsi="Arial Black"/>
          <w:sz w:val="24"/>
          <w:szCs w:val="24"/>
        </w:rPr>
        <w:t>Organizational structure</w:t>
      </w:r>
    </w:p>
    <w:p w:rsidR="00223E23" w:rsidRDefault="00223E23">
      <w:pPr>
        <w:rPr>
          <w:rFonts w:ascii="Arial Black" w:hAnsi="Arial Black"/>
          <w:sz w:val="24"/>
          <w:szCs w:val="24"/>
        </w:rPr>
      </w:pPr>
      <w:r>
        <w:rPr>
          <w:rFonts w:ascii="Arial Black" w:hAnsi="Arial Black"/>
          <w:sz w:val="24"/>
          <w:szCs w:val="24"/>
        </w:rPr>
        <w:tab/>
        <w:t>Main</w:t>
      </w:r>
    </w:p>
    <w:p w:rsidR="00223E23" w:rsidRPr="00223E23" w:rsidRDefault="00223E23">
      <w:pPr>
        <w:rPr>
          <w:rFonts w:ascii="Arial Black" w:hAnsi="Arial Black"/>
          <w:sz w:val="24"/>
          <w:szCs w:val="24"/>
        </w:rPr>
      </w:pPr>
      <w:r>
        <w:rPr>
          <w:rFonts w:ascii="Arial Black" w:hAnsi="Arial Black"/>
          <w:sz w:val="24"/>
          <w:szCs w:val="24"/>
        </w:rPr>
        <w:tab/>
        <w:t>Committees</w:t>
      </w:r>
    </w:p>
    <w:p w:rsidR="00980435" w:rsidRPr="00223E23" w:rsidRDefault="00980435">
      <w:pPr>
        <w:rPr>
          <w:rFonts w:ascii="Arial Black" w:hAnsi="Arial Black"/>
          <w:sz w:val="24"/>
          <w:szCs w:val="24"/>
        </w:rPr>
      </w:pPr>
      <w:r w:rsidRPr="00223E23">
        <w:rPr>
          <w:rFonts w:ascii="Arial Black" w:hAnsi="Arial Black"/>
          <w:sz w:val="24"/>
          <w:szCs w:val="24"/>
        </w:rPr>
        <w:t>Job duties and responsibilities</w:t>
      </w:r>
    </w:p>
    <w:p w:rsidR="00980435" w:rsidRPr="00223E23" w:rsidRDefault="00980435">
      <w:pPr>
        <w:rPr>
          <w:rFonts w:ascii="Arial Black" w:hAnsi="Arial Black"/>
          <w:sz w:val="24"/>
          <w:szCs w:val="24"/>
        </w:rPr>
      </w:pPr>
      <w:r w:rsidRPr="00223E23">
        <w:rPr>
          <w:rFonts w:ascii="Arial Black" w:hAnsi="Arial Black"/>
          <w:sz w:val="24"/>
          <w:szCs w:val="24"/>
        </w:rPr>
        <w:tab/>
        <w:t>Self</w:t>
      </w:r>
    </w:p>
    <w:p w:rsidR="00980435" w:rsidRPr="00223E23" w:rsidRDefault="00980435">
      <w:pPr>
        <w:rPr>
          <w:rFonts w:ascii="Arial Black" w:hAnsi="Arial Black"/>
          <w:sz w:val="24"/>
          <w:szCs w:val="24"/>
        </w:rPr>
      </w:pPr>
      <w:r w:rsidRPr="00223E23">
        <w:rPr>
          <w:rFonts w:ascii="Arial Black" w:hAnsi="Arial Black"/>
          <w:sz w:val="24"/>
          <w:szCs w:val="24"/>
        </w:rPr>
        <w:tab/>
        <w:t>Key staff</w:t>
      </w:r>
    </w:p>
    <w:p w:rsidR="00A6616A" w:rsidRPr="00223E23" w:rsidRDefault="00A6616A">
      <w:pPr>
        <w:rPr>
          <w:rFonts w:ascii="Arial Black" w:hAnsi="Arial Black"/>
          <w:sz w:val="24"/>
          <w:szCs w:val="24"/>
        </w:rPr>
      </w:pPr>
      <w:r w:rsidRPr="00223E23">
        <w:rPr>
          <w:rFonts w:ascii="Arial Black" w:hAnsi="Arial Black"/>
          <w:sz w:val="24"/>
          <w:szCs w:val="24"/>
        </w:rPr>
        <w:t>Communications</w:t>
      </w:r>
    </w:p>
    <w:p w:rsidR="00980435" w:rsidRPr="00223E23" w:rsidRDefault="00980435">
      <w:pPr>
        <w:rPr>
          <w:rFonts w:ascii="Arial Black" w:hAnsi="Arial Black"/>
          <w:sz w:val="24"/>
          <w:szCs w:val="24"/>
        </w:rPr>
      </w:pPr>
      <w:r w:rsidRPr="00223E23">
        <w:rPr>
          <w:rFonts w:ascii="Arial Black" w:hAnsi="Arial Black"/>
          <w:sz w:val="24"/>
          <w:szCs w:val="24"/>
        </w:rPr>
        <w:tab/>
        <w:t>Preferred methods</w:t>
      </w:r>
      <w:r w:rsidR="00C352B8" w:rsidRPr="00223E23">
        <w:rPr>
          <w:rFonts w:ascii="Arial Black" w:hAnsi="Arial Black"/>
          <w:sz w:val="24"/>
          <w:szCs w:val="24"/>
        </w:rPr>
        <w:t xml:space="preserve"> – e-mail, hard copy, social media</w:t>
      </w:r>
    </w:p>
    <w:p w:rsidR="008A2CDD" w:rsidRPr="00223E23" w:rsidRDefault="008A2CDD">
      <w:pPr>
        <w:rPr>
          <w:rFonts w:ascii="Arial Black" w:hAnsi="Arial Black"/>
          <w:sz w:val="24"/>
          <w:szCs w:val="24"/>
        </w:rPr>
      </w:pPr>
      <w:r w:rsidRPr="00223E23">
        <w:rPr>
          <w:rFonts w:ascii="Arial Black" w:hAnsi="Arial Black"/>
          <w:sz w:val="24"/>
          <w:szCs w:val="24"/>
        </w:rPr>
        <w:tab/>
        <w:t>Internal</w:t>
      </w:r>
      <w:r w:rsidR="00980435" w:rsidRPr="00223E23">
        <w:rPr>
          <w:rFonts w:ascii="Arial Black" w:hAnsi="Arial Black"/>
          <w:sz w:val="24"/>
          <w:szCs w:val="24"/>
        </w:rPr>
        <w:t xml:space="preserve"> – within chapter</w:t>
      </w:r>
      <w:r w:rsidR="00223E23" w:rsidRPr="00223E23">
        <w:rPr>
          <w:rFonts w:ascii="Arial Black" w:hAnsi="Arial Black"/>
          <w:sz w:val="24"/>
          <w:szCs w:val="24"/>
        </w:rPr>
        <w:t>/organization</w:t>
      </w:r>
    </w:p>
    <w:p w:rsidR="008A2CDD" w:rsidRPr="00223E23" w:rsidRDefault="00980435">
      <w:pPr>
        <w:rPr>
          <w:rFonts w:ascii="Arial Black" w:hAnsi="Arial Black"/>
          <w:sz w:val="24"/>
          <w:szCs w:val="24"/>
        </w:rPr>
      </w:pPr>
      <w:r w:rsidRPr="00223E23">
        <w:rPr>
          <w:rFonts w:ascii="Arial Black" w:hAnsi="Arial Black"/>
          <w:sz w:val="24"/>
          <w:szCs w:val="24"/>
        </w:rPr>
        <w:tab/>
        <w:t>External</w:t>
      </w:r>
    </w:p>
    <w:p w:rsidR="00980435" w:rsidRPr="00223E23" w:rsidRDefault="00980435">
      <w:pPr>
        <w:rPr>
          <w:rFonts w:ascii="Arial Black" w:hAnsi="Arial Black"/>
          <w:sz w:val="24"/>
          <w:szCs w:val="24"/>
        </w:rPr>
      </w:pPr>
      <w:r w:rsidRPr="00223E23">
        <w:rPr>
          <w:rFonts w:ascii="Arial Black" w:hAnsi="Arial Black"/>
          <w:sz w:val="24"/>
          <w:szCs w:val="24"/>
        </w:rPr>
        <w:tab/>
      </w:r>
      <w:r w:rsidRPr="00223E23">
        <w:rPr>
          <w:rFonts w:ascii="Arial Black" w:hAnsi="Arial Black"/>
          <w:sz w:val="24"/>
          <w:szCs w:val="24"/>
        </w:rPr>
        <w:tab/>
        <w:t>University</w:t>
      </w:r>
    </w:p>
    <w:p w:rsidR="00980435" w:rsidRPr="00223E23" w:rsidRDefault="00980435">
      <w:pPr>
        <w:rPr>
          <w:rFonts w:ascii="Arial Black" w:hAnsi="Arial Black"/>
          <w:sz w:val="24"/>
          <w:szCs w:val="24"/>
        </w:rPr>
      </w:pPr>
      <w:r w:rsidRPr="00223E23">
        <w:rPr>
          <w:rFonts w:ascii="Arial Black" w:hAnsi="Arial Black"/>
          <w:sz w:val="24"/>
          <w:szCs w:val="24"/>
        </w:rPr>
        <w:tab/>
      </w:r>
      <w:r w:rsidRPr="00223E23">
        <w:rPr>
          <w:rFonts w:ascii="Arial Black" w:hAnsi="Arial Black"/>
          <w:sz w:val="24"/>
          <w:szCs w:val="24"/>
        </w:rPr>
        <w:tab/>
        <w:t>Organization (state, regional, national, international)</w:t>
      </w:r>
    </w:p>
    <w:p w:rsidR="00980435" w:rsidRPr="00223E23" w:rsidRDefault="00980435">
      <w:pPr>
        <w:rPr>
          <w:rFonts w:ascii="Arial Black" w:hAnsi="Arial Black"/>
          <w:sz w:val="24"/>
          <w:szCs w:val="24"/>
        </w:rPr>
      </w:pPr>
      <w:r w:rsidRPr="00223E23">
        <w:rPr>
          <w:rFonts w:ascii="Arial Black" w:hAnsi="Arial Black"/>
          <w:sz w:val="24"/>
          <w:szCs w:val="24"/>
        </w:rPr>
        <w:tab/>
      </w:r>
      <w:r w:rsidRPr="00223E23">
        <w:rPr>
          <w:rFonts w:ascii="Arial Black" w:hAnsi="Arial Black"/>
          <w:sz w:val="24"/>
          <w:szCs w:val="24"/>
        </w:rPr>
        <w:tab/>
        <w:t>Community</w:t>
      </w:r>
    </w:p>
    <w:p w:rsidR="00CB6420" w:rsidRDefault="00CB6420">
      <w:pPr>
        <w:rPr>
          <w:rFonts w:ascii="Arial Black" w:hAnsi="Arial Black"/>
          <w:sz w:val="24"/>
          <w:szCs w:val="24"/>
        </w:rPr>
      </w:pPr>
      <w:r>
        <w:rPr>
          <w:rFonts w:ascii="Arial Black" w:hAnsi="Arial Black"/>
          <w:sz w:val="24"/>
          <w:szCs w:val="24"/>
        </w:rPr>
        <w:br w:type="page"/>
      </w:r>
    </w:p>
    <w:p w:rsidR="00980435" w:rsidRPr="00223E23" w:rsidRDefault="00980435" w:rsidP="00980435">
      <w:pPr>
        <w:rPr>
          <w:rFonts w:ascii="Arial Black" w:hAnsi="Arial Black"/>
          <w:sz w:val="24"/>
          <w:szCs w:val="24"/>
        </w:rPr>
      </w:pPr>
      <w:bookmarkStart w:id="0" w:name="_GoBack"/>
      <w:bookmarkEnd w:id="0"/>
      <w:r w:rsidRPr="00223E23">
        <w:rPr>
          <w:rFonts w:ascii="Arial Black" w:hAnsi="Arial Black"/>
          <w:sz w:val="24"/>
          <w:szCs w:val="24"/>
        </w:rPr>
        <w:lastRenderedPageBreak/>
        <w:t>Budget</w:t>
      </w:r>
    </w:p>
    <w:p w:rsidR="00980435" w:rsidRPr="00223E23" w:rsidRDefault="00980435" w:rsidP="00980435">
      <w:pPr>
        <w:rPr>
          <w:rFonts w:ascii="Arial Black" w:hAnsi="Arial Black"/>
          <w:sz w:val="24"/>
          <w:szCs w:val="24"/>
        </w:rPr>
      </w:pPr>
      <w:r w:rsidRPr="00223E23">
        <w:rPr>
          <w:rFonts w:ascii="Arial Black" w:hAnsi="Arial Black"/>
          <w:sz w:val="24"/>
          <w:szCs w:val="24"/>
        </w:rPr>
        <w:tab/>
        <w:t>Income</w:t>
      </w:r>
    </w:p>
    <w:p w:rsidR="00980435" w:rsidRPr="00223E23" w:rsidRDefault="00980435" w:rsidP="00980435">
      <w:pPr>
        <w:rPr>
          <w:rFonts w:ascii="Arial Black" w:hAnsi="Arial Black"/>
          <w:sz w:val="24"/>
          <w:szCs w:val="24"/>
        </w:rPr>
      </w:pPr>
      <w:r w:rsidRPr="00223E23">
        <w:rPr>
          <w:rFonts w:ascii="Arial Black" w:hAnsi="Arial Black"/>
          <w:sz w:val="24"/>
          <w:szCs w:val="24"/>
        </w:rPr>
        <w:tab/>
        <w:t>Expenditures</w:t>
      </w:r>
    </w:p>
    <w:p w:rsidR="00980435" w:rsidRPr="00223E23" w:rsidRDefault="00980435">
      <w:pPr>
        <w:rPr>
          <w:rFonts w:ascii="Arial Black" w:hAnsi="Arial Black"/>
          <w:sz w:val="24"/>
          <w:szCs w:val="24"/>
        </w:rPr>
      </w:pPr>
      <w:r w:rsidRPr="00223E23">
        <w:rPr>
          <w:rFonts w:ascii="Arial Black" w:hAnsi="Arial Black"/>
          <w:sz w:val="24"/>
          <w:szCs w:val="24"/>
        </w:rPr>
        <w:t>Finance procedures</w:t>
      </w:r>
    </w:p>
    <w:p w:rsidR="00980435" w:rsidRPr="00223E23" w:rsidRDefault="00980435">
      <w:pPr>
        <w:rPr>
          <w:rFonts w:ascii="Arial Black" w:hAnsi="Arial Black"/>
          <w:sz w:val="24"/>
          <w:szCs w:val="24"/>
        </w:rPr>
      </w:pPr>
      <w:r w:rsidRPr="00223E23">
        <w:rPr>
          <w:rFonts w:ascii="Arial Black" w:hAnsi="Arial Black"/>
          <w:sz w:val="24"/>
          <w:szCs w:val="24"/>
        </w:rPr>
        <w:tab/>
        <w:t>Requesting funds</w:t>
      </w:r>
    </w:p>
    <w:p w:rsidR="00980435" w:rsidRPr="00223E23" w:rsidRDefault="00980435">
      <w:pPr>
        <w:rPr>
          <w:rFonts w:ascii="Arial Black" w:hAnsi="Arial Black"/>
          <w:sz w:val="24"/>
          <w:szCs w:val="24"/>
        </w:rPr>
      </w:pPr>
      <w:r w:rsidRPr="00223E23">
        <w:rPr>
          <w:rFonts w:ascii="Arial Black" w:hAnsi="Arial Black"/>
          <w:sz w:val="24"/>
          <w:szCs w:val="24"/>
        </w:rPr>
        <w:tab/>
        <w:t>Accountability</w:t>
      </w:r>
    </w:p>
    <w:p w:rsidR="00A6616A" w:rsidRPr="00223E23" w:rsidRDefault="00A6616A">
      <w:pPr>
        <w:rPr>
          <w:rFonts w:ascii="Arial Black" w:hAnsi="Arial Black"/>
          <w:sz w:val="24"/>
          <w:szCs w:val="24"/>
        </w:rPr>
      </w:pPr>
      <w:r w:rsidRPr="00223E23">
        <w:rPr>
          <w:rFonts w:ascii="Arial Black" w:hAnsi="Arial Black"/>
          <w:sz w:val="24"/>
          <w:szCs w:val="24"/>
        </w:rPr>
        <w:t>Governance documents</w:t>
      </w:r>
    </w:p>
    <w:p w:rsidR="00980435" w:rsidRPr="00223E23" w:rsidRDefault="00980435">
      <w:pPr>
        <w:rPr>
          <w:rFonts w:ascii="Arial Black" w:hAnsi="Arial Black"/>
          <w:sz w:val="24"/>
          <w:szCs w:val="24"/>
        </w:rPr>
      </w:pPr>
      <w:r w:rsidRPr="00223E23">
        <w:rPr>
          <w:rFonts w:ascii="Arial Black" w:hAnsi="Arial Black"/>
          <w:sz w:val="24"/>
          <w:szCs w:val="24"/>
        </w:rPr>
        <w:tab/>
        <w:t>Organization specific</w:t>
      </w:r>
    </w:p>
    <w:p w:rsidR="00980435" w:rsidRPr="00223E23" w:rsidRDefault="00980435" w:rsidP="00980435">
      <w:pPr>
        <w:ind w:firstLine="720"/>
        <w:rPr>
          <w:rFonts w:ascii="Arial Black" w:hAnsi="Arial Black"/>
          <w:sz w:val="24"/>
          <w:szCs w:val="24"/>
        </w:rPr>
      </w:pPr>
      <w:r w:rsidRPr="00223E23">
        <w:rPr>
          <w:rFonts w:ascii="Arial Black" w:hAnsi="Arial Black"/>
          <w:sz w:val="24"/>
          <w:szCs w:val="24"/>
        </w:rPr>
        <w:t>University</w:t>
      </w:r>
    </w:p>
    <w:p w:rsidR="00C352B8" w:rsidRPr="00223E23" w:rsidRDefault="00980435">
      <w:pPr>
        <w:rPr>
          <w:rFonts w:ascii="Arial Black" w:hAnsi="Arial Black"/>
          <w:sz w:val="24"/>
          <w:szCs w:val="24"/>
        </w:rPr>
      </w:pPr>
      <w:r w:rsidRPr="00223E23">
        <w:rPr>
          <w:rFonts w:ascii="Arial Black" w:hAnsi="Arial Black"/>
          <w:sz w:val="24"/>
          <w:szCs w:val="24"/>
        </w:rPr>
        <w:t>Records (</w:t>
      </w:r>
      <w:r w:rsidR="00C352B8" w:rsidRPr="00223E23">
        <w:rPr>
          <w:rFonts w:ascii="Arial Black" w:hAnsi="Arial Black"/>
          <w:sz w:val="24"/>
          <w:szCs w:val="24"/>
        </w:rPr>
        <w:t>ex. meeting minutes, financial documentation, correspondence)</w:t>
      </w:r>
    </w:p>
    <w:p w:rsidR="00C352B8" w:rsidRPr="00223E23" w:rsidRDefault="00C352B8" w:rsidP="00C352B8">
      <w:pPr>
        <w:ind w:firstLine="720"/>
        <w:rPr>
          <w:rFonts w:ascii="Arial Black" w:hAnsi="Arial Black"/>
          <w:sz w:val="24"/>
          <w:szCs w:val="24"/>
        </w:rPr>
      </w:pPr>
      <w:r w:rsidRPr="00223E23">
        <w:rPr>
          <w:rFonts w:ascii="Arial Black" w:hAnsi="Arial Black"/>
          <w:sz w:val="24"/>
          <w:szCs w:val="24"/>
        </w:rPr>
        <w:t xml:space="preserve">Type - </w:t>
      </w:r>
      <w:r w:rsidR="00980435" w:rsidRPr="00223E23">
        <w:rPr>
          <w:rFonts w:ascii="Arial Black" w:hAnsi="Arial Black"/>
          <w:sz w:val="24"/>
          <w:szCs w:val="24"/>
        </w:rPr>
        <w:t>paper copy, electronic</w:t>
      </w:r>
    </w:p>
    <w:p w:rsidR="00980435" w:rsidRPr="00223E23" w:rsidRDefault="00980435" w:rsidP="00C352B8">
      <w:pPr>
        <w:ind w:firstLine="720"/>
        <w:rPr>
          <w:rFonts w:ascii="Arial Black" w:hAnsi="Arial Black"/>
          <w:sz w:val="24"/>
          <w:szCs w:val="24"/>
        </w:rPr>
      </w:pPr>
      <w:r w:rsidRPr="00223E23">
        <w:rPr>
          <w:rFonts w:ascii="Arial Black" w:hAnsi="Arial Black"/>
          <w:sz w:val="24"/>
          <w:szCs w:val="24"/>
        </w:rPr>
        <w:t>Location</w:t>
      </w:r>
    </w:p>
    <w:p w:rsidR="00980435" w:rsidRPr="00223E23" w:rsidRDefault="00980435">
      <w:pPr>
        <w:rPr>
          <w:rFonts w:ascii="Arial Black" w:hAnsi="Arial Black"/>
          <w:sz w:val="24"/>
          <w:szCs w:val="24"/>
        </w:rPr>
      </w:pPr>
      <w:r w:rsidRPr="00223E23">
        <w:rPr>
          <w:rFonts w:ascii="Arial Black" w:hAnsi="Arial Black"/>
          <w:sz w:val="24"/>
          <w:szCs w:val="24"/>
        </w:rPr>
        <w:tab/>
        <w:t>Maintenance (</w:t>
      </w:r>
      <w:proofErr w:type="spellStart"/>
      <w:r w:rsidRPr="00223E23">
        <w:rPr>
          <w:rFonts w:ascii="Arial Black" w:hAnsi="Arial Black"/>
          <w:sz w:val="24"/>
          <w:szCs w:val="24"/>
        </w:rPr>
        <w:t>ie</w:t>
      </w:r>
      <w:proofErr w:type="spellEnd"/>
      <w:r w:rsidRPr="00223E23">
        <w:rPr>
          <w:rFonts w:ascii="Arial Black" w:hAnsi="Arial Black"/>
          <w:sz w:val="24"/>
          <w:szCs w:val="24"/>
        </w:rPr>
        <w:t xml:space="preserve"> who keeps them, updates</w:t>
      </w:r>
      <w:r w:rsidR="00C352B8" w:rsidRPr="00223E23">
        <w:rPr>
          <w:rFonts w:ascii="Arial Black" w:hAnsi="Arial Black"/>
          <w:sz w:val="24"/>
          <w:szCs w:val="24"/>
        </w:rPr>
        <w:t xml:space="preserve"> etc</w:t>
      </w:r>
      <w:r w:rsidRPr="00223E23">
        <w:rPr>
          <w:rFonts w:ascii="Arial Black" w:hAnsi="Arial Black"/>
          <w:sz w:val="24"/>
          <w:szCs w:val="24"/>
        </w:rPr>
        <w:t>)</w:t>
      </w:r>
    </w:p>
    <w:p w:rsidR="00980435" w:rsidRPr="00223E23" w:rsidRDefault="00A6616A">
      <w:pPr>
        <w:rPr>
          <w:rFonts w:ascii="Arial Black" w:hAnsi="Arial Black"/>
          <w:sz w:val="24"/>
          <w:szCs w:val="24"/>
        </w:rPr>
      </w:pPr>
      <w:r w:rsidRPr="00223E23">
        <w:rPr>
          <w:rFonts w:ascii="Arial Black" w:hAnsi="Arial Black"/>
          <w:sz w:val="24"/>
          <w:szCs w:val="24"/>
        </w:rPr>
        <w:t>Meetings</w:t>
      </w:r>
    </w:p>
    <w:p w:rsidR="00223E23" w:rsidRPr="00223E23" w:rsidRDefault="00223E23">
      <w:pPr>
        <w:rPr>
          <w:rFonts w:ascii="Arial Black" w:hAnsi="Arial Black"/>
          <w:sz w:val="24"/>
          <w:szCs w:val="24"/>
        </w:rPr>
      </w:pPr>
      <w:r w:rsidRPr="00223E23">
        <w:rPr>
          <w:rFonts w:ascii="Arial Black" w:hAnsi="Arial Black"/>
          <w:sz w:val="24"/>
          <w:szCs w:val="24"/>
        </w:rPr>
        <w:tab/>
        <w:t>Frequency</w:t>
      </w:r>
    </w:p>
    <w:p w:rsidR="00223E23" w:rsidRPr="00223E23" w:rsidRDefault="00223E23">
      <w:pPr>
        <w:rPr>
          <w:rFonts w:ascii="Arial Black" w:hAnsi="Arial Black"/>
          <w:sz w:val="24"/>
          <w:szCs w:val="24"/>
        </w:rPr>
      </w:pPr>
      <w:r w:rsidRPr="00223E23">
        <w:rPr>
          <w:rFonts w:ascii="Arial Black" w:hAnsi="Arial Black"/>
          <w:sz w:val="24"/>
          <w:szCs w:val="24"/>
        </w:rPr>
        <w:tab/>
        <w:t>Location</w:t>
      </w:r>
    </w:p>
    <w:p w:rsidR="00223E23" w:rsidRPr="00223E23" w:rsidRDefault="00223E23">
      <w:pPr>
        <w:rPr>
          <w:rFonts w:ascii="Arial Black" w:hAnsi="Arial Black"/>
          <w:sz w:val="24"/>
          <w:szCs w:val="24"/>
        </w:rPr>
      </w:pPr>
      <w:r w:rsidRPr="00223E23">
        <w:rPr>
          <w:rFonts w:ascii="Arial Black" w:hAnsi="Arial Black"/>
          <w:sz w:val="24"/>
          <w:szCs w:val="24"/>
        </w:rPr>
        <w:tab/>
        <w:t>Agenda – mandatory items, optional items</w:t>
      </w:r>
    </w:p>
    <w:p w:rsidR="00A6616A" w:rsidRPr="00223E23" w:rsidRDefault="00A6616A">
      <w:pPr>
        <w:rPr>
          <w:rFonts w:ascii="Arial Black" w:hAnsi="Arial Black"/>
          <w:sz w:val="24"/>
          <w:szCs w:val="24"/>
        </w:rPr>
      </w:pPr>
      <w:r w:rsidRPr="00223E23">
        <w:rPr>
          <w:rFonts w:ascii="Arial Black" w:hAnsi="Arial Black"/>
          <w:sz w:val="24"/>
          <w:szCs w:val="24"/>
        </w:rPr>
        <w:t>Contacts</w:t>
      </w:r>
      <w:r w:rsidR="00980435" w:rsidRPr="00223E23">
        <w:rPr>
          <w:rFonts w:ascii="Arial Black" w:hAnsi="Arial Black"/>
          <w:sz w:val="24"/>
          <w:szCs w:val="24"/>
        </w:rPr>
        <w:t xml:space="preserve"> (key players in local organization, university, community as applicable)</w:t>
      </w:r>
    </w:p>
    <w:p w:rsidR="008A2CDD" w:rsidRPr="00223E23" w:rsidRDefault="00980435">
      <w:pPr>
        <w:rPr>
          <w:rFonts w:ascii="Arial Black" w:hAnsi="Arial Black"/>
          <w:sz w:val="24"/>
          <w:szCs w:val="24"/>
        </w:rPr>
      </w:pPr>
      <w:r w:rsidRPr="00223E23">
        <w:rPr>
          <w:rFonts w:ascii="Arial Black" w:hAnsi="Arial Black"/>
          <w:sz w:val="24"/>
          <w:szCs w:val="24"/>
        </w:rPr>
        <w:t>Calendar</w:t>
      </w:r>
    </w:p>
    <w:p w:rsidR="00980435" w:rsidRPr="00223E23" w:rsidRDefault="00980435">
      <w:pPr>
        <w:rPr>
          <w:rFonts w:ascii="Arial Black" w:hAnsi="Arial Black"/>
          <w:sz w:val="24"/>
          <w:szCs w:val="24"/>
        </w:rPr>
      </w:pPr>
      <w:r w:rsidRPr="00223E23">
        <w:rPr>
          <w:rFonts w:ascii="Arial Black" w:hAnsi="Arial Black"/>
          <w:sz w:val="24"/>
          <w:szCs w:val="24"/>
        </w:rPr>
        <w:tab/>
        <w:t>Key events</w:t>
      </w:r>
    </w:p>
    <w:sectPr w:rsidR="00980435" w:rsidRPr="00223E23" w:rsidSect="00C25F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A6616A"/>
    <w:rsid w:val="00223E23"/>
    <w:rsid w:val="0033367C"/>
    <w:rsid w:val="004F228D"/>
    <w:rsid w:val="008A2CDD"/>
    <w:rsid w:val="00980435"/>
    <w:rsid w:val="00A115E4"/>
    <w:rsid w:val="00A6616A"/>
    <w:rsid w:val="00C25F9D"/>
    <w:rsid w:val="00C352B8"/>
    <w:rsid w:val="00CB6420"/>
    <w:rsid w:val="00D32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F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4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4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ldridg@um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Mary Washington</dc:creator>
  <cp:lastModifiedBy>University of Mary Washington</cp:lastModifiedBy>
  <cp:revision>2</cp:revision>
  <dcterms:created xsi:type="dcterms:W3CDTF">2013-10-03T15:25:00Z</dcterms:created>
  <dcterms:modified xsi:type="dcterms:W3CDTF">2013-10-03T15:25:00Z</dcterms:modified>
</cp:coreProperties>
</file>